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b/>
          <w:sz w:val="28"/>
          <w:szCs w:val="28"/>
          <w:lang w:eastAsia="ru-RU"/>
        </w:rPr>
        <w:t>СПРАВКА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С 2014-2015 учебного года выпускники образовательных организаций, реализующих программы среднего общего образования, для допуска к государственной итоговой аттестации пишут в обязательном </w:t>
      </w:r>
      <w:proofErr w:type="gramStart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порядке</w:t>
      </w:r>
      <w:proofErr w:type="gramEnd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итоговое сочинение. Для лиц с ограниченными возможностями здоровья предусмотрено изложение.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Оценкой итогового сочинения или изложения будет «зачет» или «незачет», однако к сдаче единого государственного экзамена и государственного выпускного экзамена будут допускаться только выпускники текущего года, получившие зачет.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Выпускники прошлых лет могут по желанию писать итоговое сочинение (изложение) для представления его результатов в вузы.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Сочинение (изложение) будет оцениваться по пяти критериям: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1. Соответствие теме;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2. Аргументация. Привлечение литературного материала;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3. Композиция и логика рассуждения;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4. Качество письменной речи;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5. Грамотность.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Время написания сочинения – 3 часа 55 минут.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bookmarkStart w:id="0" w:name="_GoBack"/>
      <w:bookmarkEnd w:id="0"/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Писать итоговое сочинение (изложение) выпускники будут в первую среду декабря в своих </w:t>
      </w:r>
      <w:proofErr w:type="gramStart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школах</w:t>
      </w:r>
      <w:proofErr w:type="gramEnd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по темам (текстам), сформированным </w:t>
      </w:r>
      <w:proofErr w:type="spellStart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Рособрнадзором</w:t>
      </w:r>
      <w:proofErr w:type="spellEnd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по часовым поясам. В первую среду февраля и рабочую среду мая выпускникам будет предоставлена возможность пересдачи.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proofErr w:type="gramStart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Ранее Советом по сочинению были определены пять основных направлений тем итогового сочинения в 2015-2016 учебном году: </w:t>
      </w:r>
      <w:proofErr w:type="gramEnd"/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proofErr w:type="gramStart"/>
      <w:r w:rsidRPr="00002CC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«Время»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– направление ориентировано на широкое осмысление времени как исторической и философской категории, воспринимаемой во взаимодействии сиюминутного и вечного, реального и воображаемого, личного и всеобщего, прошлого и будущего.</w:t>
      </w:r>
      <w:proofErr w:type="gramEnd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В центре рассуждения – человек и время, общество и эпоха.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«Дом»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– направление нацелено на размышление о доме как важнейшей ценности бытия, уходящей корнями в далекое прошлое и продолжающей 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lastRenderedPageBreak/>
        <w:t>оставаться нравственной опорой в жизни сегодняшней. Многозначное понятие «дом» позволяет говорить о единстве малого и большого, соотношении материального и духовного, внешнего и внутреннего.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«Любовь»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– направление дает возможность посмотреть на любовь с различных позиций: родителей и детей, мужчины и женщины, человека и окружающего его мира. Речь пойдет о любви как явлении высоком, облагораживающем и возвышающем человека, о её светлых и трагических сторонах.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«Путь»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– направление актуализирует конкретное и символическое значение понятия «путь», нацеливая на нравственное и философское его осмысление. Диапазон размышлений широк: от дорожных впечатлений к раздумьям о судьбе человека, образе его жизни, выборе цели и средств ее достижения.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  <w:t>«Год литературы»</w:t>
      </w: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– направление, с одной стороны, связано с проводимым в 2015 году в России чествованием литературы как величайшего культурного феномена, с другой – обращено к читателю, проживающему очередной год своей жизни с книгой в руках. Широта данной тематики требует от выпускника наличия определенного читательского кругозора и умения рассуждать о большой литературе.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Сами темы сочинений станут известны выпускникам за 15 минут до начала экзамена. Результатом итогового сочинения (изложения) будет «зачет» или «незачет», однако к сдаче единого государственного экзамена и государственного выпускного экзамена допустят только выпускников, получивших «зачет». </w:t>
      </w: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02CCA" w:rsidRPr="00002CCA" w:rsidRDefault="00002CCA" w:rsidP="00002CCA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Темы, как и в </w:t>
      </w:r>
      <w:proofErr w:type="gramStart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>прошлом</w:t>
      </w:r>
      <w:proofErr w:type="gramEnd"/>
      <w:r w:rsidRPr="00002CCA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году, будут сформированы по часовым поясам. </w:t>
      </w:r>
    </w:p>
    <w:p w:rsidR="00D26F46" w:rsidRPr="00002CCA" w:rsidRDefault="00002CCA" w:rsidP="00002CCA">
      <w:pPr>
        <w:spacing w:line="240" w:lineRule="auto"/>
        <w:rPr>
          <w:sz w:val="28"/>
          <w:szCs w:val="28"/>
        </w:rPr>
      </w:pPr>
    </w:p>
    <w:sectPr w:rsidR="00D26F46" w:rsidRPr="00002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A0B"/>
    <w:rsid w:val="00002CCA"/>
    <w:rsid w:val="001468B9"/>
    <w:rsid w:val="002C1C59"/>
    <w:rsid w:val="00605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1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12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93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82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2939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88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18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7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795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714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464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667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512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767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576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8651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5421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6189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002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95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4145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5012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007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137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57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114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855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361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954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2594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1215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1009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257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1020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609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485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7259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6903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5926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587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Голубева Людмила Геннадьевна</dc:creator>
  <cp:keywords/>
  <dc:description/>
  <cp:lastModifiedBy>Голубева Людмила Геннадьевна</cp:lastModifiedBy>
  <cp:revision>3</cp:revision>
  <dcterms:created xsi:type="dcterms:W3CDTF">2015-10-20T07:53:00Z</dcterms:created>
  <dcterms:modified xsi:type="dcterms:W3CDTF">2015-10-20T07:53:00Z</dcterms:modified>
</cp:coreProperties>
</file>